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4B" w:rsidRPr="008E4B5D" w:rsidRDefault="00513A4B" w:rsidP="00474CD8">
      <w:pPr>
        <w:pStyle w:val="NormalWeb"/>
        <w:spacing w:before="0" w:beforeAutospacing="0" w:after="0" w:afterAutospacing="0" w:line="480" w:lineRule="auto"/>
        <w:jc w:val="center"/>
        <w:rPr>
          <w:color w:val="0E101A"/>
        </w:rPr>
      </w:pPr>
    </w:p>
    <w:p w:rsidR="00513A4B" w:rsidRPr="008E4B5D" w:rsidRDefault="00513A4B" w:rsidP="00474CD8">
      <w:pPr>
        <w:pStyle w:val="NormalWeb"/>
        <w:spacing w:before="0" w:beforeAutospacing="0" w:after="0" w:afterAutospacing="0" w:line="480" w:lineRule="auto"/>
        <w:jc w:val="center"/>
        <w:rPr>
          <w:color w:val="0E101A"/>
        </w:rPr>
      </w:pPr>
    </w:p>
    <w:p w:rsidR="00513A4B" w:rsidRPr="008E4B5D" w:rsidRDefault="00513A4B" w:rsidP="00474CD8">
      <w:pPr>
        <w:pStyle w:val="NormalWeb"/>
        <w:spacing w:before="0" w:beforeAutospacing="0" w:after="0" w:afterAutospacing="0" w:line="480" w:lineRule="auto"/>
        <w:jc w:val="center"/>
        <w:rPr>
          <w:color w:val="0E101A"/>
        </w:rPr>
      </w:pPr>
    </w:p>
    <w:p w:rsidR="00513A4B" w:rsidRPr="008E4B5D" w:rsidRDefault="00513A4B" w:rsidP="00474CD8">
      <w:pPr>
        <w:pStyle w:val="NormalWeb"/>
        <w:spacing w:before="0" w:beforeAutospacing="0" w:after="0" w:afterAutospacing="0" w:line="480" w:lineRule="auto"/>
        <w:rPr>
          <w:color w:val="0E101A"/>
        </w:rPr>
      </w:pPr>
    </w:p>
    <w:p w:rsidR="00513A4B" w:rsidRPr="008E4B5D" w:rsidRDefault="001D59F7" w:rsidP="00474CD8">
      <w:pPr>
        <w:pStyle w:val="NormalWeb"/>
        <w:spacing w:before="0" w:beforeAutospacing="0" w:after="0" w:afterAutospacing="0" w:line="480" w:lineRule="auto"/>
        <w:jc w:val="center"/>
        <w:rPr>
          <w:color w:val="0E101A"/>
        </w:rPr>
      </w:pPr>
      <w:r w:rsidRPr="008E4B5D">
        <w:t xml:space="preserve">Movie Analysis: </w:t>
      </w:r>
      <w:r w:rsidRPr="008E4B5D">
        <w:rPr>
          <w:i/>
        </w:rPr>
        <w:t>Ordinary People</w:t>
      </w:r>
    </w:p>
    <w:p w:rsidR="00513A4B" w:rsidRPr="008E4B5D" w:rsidRDefault="001D59F7" w:rsidP="00474CD8">
      <w:pPr>
        <w:pStyle w:val="NormalWeb"/>
        <w:spacing w:before="0" w:beforeAutospacing="0" w:after="0" w:afterAutospacing="0" w:line="480" w:lineRule="auto"/>
        <w:jc w:val="center"/>
        <w:rPr>
          <w:color w:val="0E101A"/>
        </w:rPr>
      </w:pPr>
      <w:r w:rsidRPr="008E4B5D">
        <w:rPr>
          <w:color w:val="0E101A"/>
        </w:rPr>
        <w:t>Student’s Name</w:t>
      </w:r>
    </w:p>
    <w:p w:rsidR="00513A4B" w:rsidRPr="008E4B5D" w:rsidRDefault="001D59F7" w:rsidP="00474CD8">
      <w:pPr>
        <w:pStyle w:val="NormalWeb"/>
        <w:spacing w:before="0" w:beforeAutospacing="0" w:after="0" w:afterAutospacing="0" w:line="480" w:lineRule="auto"/>
        <w:jc w:val="center"/>
        <w:rPr>
          <w:color w:val="0E101A"/>
        </w:rPr>
      </w:pPr>
      <w:r w:rsidRPr="008E4B5D">
        <w:rPr>
          <w:color w:val="0E101A"/>
        </w:rPr>
        <w:t>Institution</w:t>
      </w:r>
      <w:r w:rsidR="007003A7" w:rsidRPr="008E4B5D">
        <w:rPr>
          <w:color w:val="0E101A"/>
        </w:rPr>
        <w:t>al</w:t>
      </w:r>
      <w:r w:rsidRPr="008E4B5D">
        <w:rPr>
          <w:color w:val="0E101A"/>
        </w:rPr>
        <w:t xml:space="preserve"> Affiliation</w:t>
      </w:r>
    </w:p>
    <w:p w:rsidR="00513A4B" w:rsidRPr="008E4B5D" w:rsidRDefault="001D59F7" w:rsidP="00474CD8">
      <w:pPr>
        <w:spacing w:after="0" w:line="480" w:lineRule="auto"/>
        <w:rPr>
          <w:rFonts w:ascii="Times New Roman" w:eastAsia="Times New Roman" w:hAnsi="Times New Roman" w:cs="Times New Roman"/>
          <w:color w:val="0E101A"/>
          <w:sz w:val="24"/>
          <w:szCs w:val="24"/>
          <w:lang w:eastAsia="en-GB"/>
        </w:rPr>
      </w:pPr>
      <w:r w:rsidRPr="008E4B5D">
        <w:rPr>
          <w:rFonts w:ascii="Times New Roman" w:hAnsi="Times New Roman" w:cs="Times New Roman"/>
          <w:color w:val="0E101A"/>
          <w:sz w:val="24"/>
          <w:szCs w:val="24"/>
        </w:rPr>
        <w:br w:type="page"/>
      </w:r>
    </w:p>
    <w:p w:rsidR="00513A4B" w:rsidRPr="008E4B5D" w:rsidRDefault="001D59F7" w:rsidP="00474CD8">
      <w:pPr>
        <w:pStyle w:val="NormalWeb"/>
        <w:spacing w:before="0" w:beforeAutospacing="0" w:after="0" w:afterAutospacing="0" w:line="480" w:lineRule="auto"/>
        <w:jc w:val="center"/>
        <w:rPr>
          <w:i/>
          <w:color w:val="0E101A"/>
        </w:rPr>
      </w:pPr>
      <w:r w:rsidRPr="008E4B5D">
        <w:lastRenderedPageBreak/>
        <w:t xml:space="preserve">Movie Analysis: </w:t>
      </w:r>
      <w:r w:rsidRPr="008E4B5D">
        <w:rPr>
          <w:i/>
        </w:rPr>
        <w:t>Ordinary People</w:t>
      </w:r>
    </w:p>
    <w:p w:rsidR="00513A4B" w:rsidRPr="008E4B5D" w:rsidRDefault="001D59F7" w:rsidP="00474CD8">
      <w:pPr>
        <w:pStyle w:val="NormalWeb"/>
        <w:spacing w:before="0" w:beforeAutospacing="0" w:after="0" w:afterAutospacing="0" w:line="480" w:lineRule="auto"/>
        <w:ind w:firstLine="720"/>
        <w:contextualSpacing/>
        <w:rPr>
          <w:color w:val="0E101A"/>
        </w:rPr>
      </w:pPr>
      <w:r w:rsidRPr="008E4B5D">
        <w:rPr>
          <w:color w:val="0E101A"/>
        </w:rPr>
        <w:t>Death and grief are common concepts in contemporary society. Grief is a term that connotes intense sorrow that mainly emerges fo</w:t>
      </w:r>
      <w:r w:rsidR="005B2F0B" w:rsidRPr="008E4B5D">
        <w:rPr>
          <w:color w:val="0E101A"/>
        </w:rPr>
        <w:t>l</w:t>
      </w:r>
      <w:r w:rsidR="00F5086A" w:rsidRPr="008E4B5D">
        <w:rPr>
          <w:color w:val="0E101A"/>
        </w:rPr>
        <w:t xml:space="preserve">lowing the death of loved ones. Most people </w:t>
      </w:r>
      <w:r w:rsidR="00AA2F33" w:rsidRPr="008E4B5D">
        <w:rPr>
          <w:color w:val="0E101A"/>
        </w:rPr>
        <w:t>encounter</w:t>
      </w:r>
      <w:r w:rsidR="00F5086A" w:rsidRPr="008E4B5D">
        <w:rPr>
          <w:color w:val="0E101A"/>
        </w:rPr>
        <w:t xml:space="preserve"> a lot of challenges after the loss of their friends and relat</w:t>
      </w:r>
      <w:r w:rsidR="00AA2F33" w:rsidRPr="008E4B5D">
        <w:rPr>
          <w:color w:val="0E101A"/>
        </w:rPr>
        <w:t>ives.</w:t>
      </w:r>
      <w:r w:rsidR="000706BA" w:rsidRPr="008E4B5D">
        <w:rPr>
          <w:color w:val="0E101A"/>
        </w:rPr>
        <w:t xml:space="preserve"> It is crucial to note that these individuals are likely to pass through various stages of grief. Some of these stages are denial, anger, bargaining, depression, and lastly, accepting the loss</w:t>
      </w:r>
      <w:r w:rsidR="00EF64B5" w:rsidRPr="008E4B5D">
        <w:rPr>
          <w:color w:val="222222"/>
          <w:shd w:val="clear" w:color="auto" w:fill="FFFFFF"/>
        </w:rPr>
        <w:t xml:space="preserve"> (Walsh, 2012)</w:t>
      </w:r>
      <w:r w:rsidR="000706BA" w:rsidRPr="008E4B5D">
        <w:rPr>
          <w:color w:val="0E101A"/>
        </w:rPr>
        <w:t xml:space="preserve">. </w:t>
      </w:r>
      <w:r w:rsidRPr="008E4B5D">
        <w:rPr>
          <w:color w:val="0E101A"/>
        </w:rPr>
        <w:t>Just as humans are born, they are guaranteed to die one day. Nonetheless, the guarantee of dying one day for humans can transform the survivors completely. Open conversations concernin</w:t>
      </w:r>
      <w:r w:rsidRPr="008E4B5D">
        <w:rPr>
          <w:color w:val="0E101A"/>
        </w:rPr>
        <w:t>g deaths and dying often make people uncomfortable. Why is that the case? Do humans fear their undeniable awaiting death? Have the individuals lost a loved one soon to make them refrain from the topic? These are some of the few questions that can potential</w:t>
      </w:r>
      <w:r w:rsidRPr="008E4B5D">
        <w:rPr>
          <w:color w:val="0E101A"/>
        </w:rPr>
        <w:t>ly predict the expectations of an individual reaction when the dreadful subject of death is a primary topic (Chappell, 2019). The 1980’s film </w:t>
      </w:r>
      <w:r w:rsidRPr="008E4B5D">
        <w:rPr>
          <w:rStyle w:val="Emphasis"/>
          <w:color w:val="0E101A"/>
        </w:rPr>
        <w:t>Ordinary People</w:t>
      </w:r>
      <w:r w:rsidRPr="008E4B5D">
        <w:rPr>
          <w:color w:val="0E101A"/>
        </w:rPr>
        <w:t>, directed by Robert Redford, provides a revolutionary principle that people want to control death.</w:t>
      </w:r>
      <w:r w:rsidRPr="008E4B5D">
        <w:rPr>
          <w:color w:val="0E101A"/>
        </w:rPr>
        <w:t xml:space="preserve"> Unfortunately, it is impossible to control death, and emotions surrounding death are challenging for most persons. As the film progresses, the subject of control and stages of grief are put in the limelight. </w:t>
      </w:r>
      <w:r w:rsidRPr="008E4B5D">
        <w:rPr>
          <w:rStyle w:val="Emphasis"/>
          <w:color w:val="0E101A"/>
        </w:rPr>
        <w:t>Ordinary People</w:t>
      </w:r>
      <w:r w:rsidRPr="008E4B5D">
        <w:rPr>
          <w:color w:val="0E101A"/>
        </w:rPr>
        <w:t> showcases how grief and loss in</w:t>
      </w:r>
      <w:r w:rsidRPr="008E4B5D">
        <w:rPr>
          <w:color w:val="0E101A"/>
        </w:rPr>
        <w:t xml:space="preserve"> the family change relationships. </w:t>
      </w:r>
      <w:r w:rsidR="0029053E" w:rsidRPr="008E4B5D">
        <w:rPr>
          <w:color w:val="0E101A"/>
        </w:rPr>
        <w:t>The paper wi</w:t>
      </w:r>
      <w:r w:rsidR="00B37224" w:rsidRPr="008E4B5D">
        <w:rPr>
          <w:color w:val="0E101A"/>
        </w:rPr>
        <w:t>l</w:t>
      </w:r>
      <w:r w:rsidR="0029053E" w:rsidRPr="008E4B5D">
        <w:rPr>
          <w:color w:val="0E101A"/>
        </w:rPr>
        <w:t>l identify types of los</w:t>
      </w:r>
      <w:r w:rsidR="000B3E90" w:rsidRPr="008E4B5D">
        <w:rPr>
          <w:color w:val="0E101A"/>
        </w:rPr>
        <w:t>ses, discuss developmental reactions to loss</w:t>
      </w:r>
      <w:r w:rsidR="0029053E" w:rsidRPr="008E4B5D">
        <w:rPr>
          <w:color w:val="0E101A"/>
        </w:rPr>
        <w:t xml:space="preserve">, </w:t>
      </w:r>
      <w:r w:rsidR="00D13130" w:rsidRPr="008E4B5D">
        <w:rPr>
          <w:color w:val="0E101A"/>
        </w:rPr>
        <w:t>analyse</w:t>
      </w:r>
      <w:r w:rsidR="000B3E90" w:rsidRPr="008E4B5D">
        <w:rPr>
          <w:color w:val="0E101A"/>
        </w:rPr>
        <w:t xml:space="preserve"> cultural and spiritual elements, </w:t>
      </w:r>
      <w:r w:rsidR="0029053E" w:rsidRPr="008E4B5D">
        <w:rPr>
          <w:color w:val="0E101A"/>
        </w:rPr>
        <w:t>and examine evidence of normal or complicated grief reac</w:t>
      </w:r>
      <w:r w:rsidR="00856C5C" w:rsidRPr="008E4B5D">
        <w:rPr>
          <w:color w:val="0E101A"/>
        </w:rPr>
        <w:t xml:space="preserve">tions as outlined in this movie. </w:t>
      </w:r>
      <w:r w:rsidR="000B3E90" w:rsidRPr="008E4B5D">
        <w:rPr>
          <w:color w:val="0E101A"/>
        </w:rPr>
        <w:t xml:space="preserve"> </w:t>
      </w:r>
    </w:p>
    <w:p w:rsidR="00513A4B" w:rsidRPr="008E4B5D" w:rsidRDefault="001D59F7" w:rsidP="00474CD8">
      <w:pPr>
        <w:pStyle w:val="NormalWeb"/>
        <w:spacing w:before="0" w:beforeAutospacing="0" w:after="0" w:afterAutospacing="0" w:line="480" w:lineRule="auto"/>
        <w:ind w:firstLine="720"/>
        <w:contextualSpacing/>
        <w:rPr>
          <w:color w:val="0E101A"/>
        </w:rPr>
      </w:pPr>
      <w:r w:rsidRPr="008E4B5D">
        <w:rPr>
          <w:color w:val="0E101A"/>
        </w:rPr>
        <w:t xml:space="preserve">Losses </w:t>
      </w:r>
      <w:r w:rsidRPr="008E4B5D">
        <w:rPr>
          <w:color w:val="0E101A"/>
        </w:rPr>
        <w:t>are evident in the film </w:t>
      </w:r>
      <w:r w:rsidRPr="008E4B5D">
        <w:rPr>
          <w:rStyle w:val="Emphasis"/>
          <w:color w:val="0E101A"/>
        </w:rPr>
        <w:t>Ordinary People</w:t>
      </w:r>
      <w:r w:rsidRPr="008E4B5D">
        <w:rPr>
          <w:color w:val="0E101A"/>
        </w:rPr>
        <w:t>. A loss is evident when an event is regarded to be negative</w:t>
      </w:r>
      <w:r w:rsidR="00405738">
        <w:rPr>
          <w:color w:val="0E101A"/>
        </w:rPr>
        <w:t xml:space="preserve"> by the persons involved.</w:t>
      </w:r>
      <w:r w:rsidR="00BF6D02">
        <w:rPr>
          <w:color w:val="0E101A"/>
        </w:rPr>
        <w:t xml:space="preserve"> These loses can alter a person’s perspective on social relations. </w:t>
      </w:r>
      <w:r w:rsidRPr="008E4B5D">
        <w:rPr>
          <w:color w:val="0E101A"/>
        </w:rPr>
        <w:t>Tangible losses are oft</w:t>
      </w:r>
      <w:r w:rsidRPr="008E4B5D">
        <w:rPr>
          <w:color w:val="0E101A"/>
        </w:rPr>
        <w:t>en classified as personal such as the impact on mental illness, death, loss of vision, among others. Based on the film, tangle losses are experienced with the accidental death of Buck's older teenage son</w:t>
      </w:r>
      <w:r w:rsidR="00FF6FBB" w:rsidRPr="008E4B5D">
        <w:rPr>
          <w:color w:val="000000"/>
          <w:shd w:val="clear" w:color="auto" w:fill="FFFFFF"/>
        </w:rPr>
        <w:t xml:space="preserve"> (Movieclips Classic, </w:t>
      </w:r>
      <w:r w:rsidR="00FF6FBB" w:rsidRPr="008E4B5D">
        <w:rPr>
          <w:color w:val="000000"/>
          <w:shd w:val="clear" w:color="auto" w:fill="FFFFFF"/>
        </w:rPr>
        <w:lastRenderedPageBreak/>
        <w:t>2018)</w:t>
      </w:r>
      <w:r w:rsidRPr="008E4B5D">
        <w:rPr>
          <w:color w:val="0E101A"/>
        </w:rPr>
        <w:t>. Also, Conrad's friends K</w:t>
      </w:r>
      <w:r w:rsidRPr="008E4B5D">
        <w:rPr>
          <w:color w:val="0E101A"/>
        </w:rPr>
        <w:t>aren commit suicide while at the psychiatric hospital (Miller, 1999). On the other hand, the symbolic loss is recognized as loss linked to the tangle loss such as a result of death; the individual experiences lost times they could have spent with the indiv</w:t>
      </w:r>
      <w:r w:rsidRPr="008E4B5D">
        <w:rPr>
          <w:color w:val="0E101A"/>
        </w:rPr>
        <w:t>idual. Conrad's mother, Beth, experiences symbolic loss in the film, given she misses the times she could spend with her older son Buck. Additionally, Conrad feels symbolic losses from the alienation from friends and family when he returns home from a psyc</w:t>
      </w:r>
      <w:r w:rsidRPr="008E4B5D">
        <w:rPr>
          <w:color w:val="0E101A"/>
        </w:rPr>
        <w:t>hiatric hospital. </w:t>
      </w:r>
    </w:p>
    <w:p w:rsidR="00513A4B" w:rsidRPr="008E4B5D" w:rsidRDefault="001D59F7" w:rsidP="00474CD8">
      <w:pPr>
        <w:pStyle w:val="NormalWeb"/>
        <w:spacing w:before="0" w:beforeAutospacing="0" w:after="0" w:afterAutospacing="0" w:line="480" w:lineRule="auto"/>
        <w:ind w:firstLine="720"/>
        <w:contextualSpacing/>
        <w:rPr>
          <w:color w:val="0E101A"/>
        </w:rPr>
      </w:pPr>
      <w:r w:rsidRPr="008E4B5D">
        <w:rPr>
          <w:color w:val="0E101A"/>
        </w:rPr>
        <w:t>The main characters are in two major age groups. First, adolescents, 13 to 19 years of age. During this stage, the individuals are seeking to differentiate from their parents. Thus, at this stage, if there is the death of a loved one, he</w:t>
      </w:r>
      <w:r w:rsidRPr="008E4B5D">
        <w:rPr>
          <w:color w:val="0E101A"/>
        </w:rPr>
        <w:t xml:space="preserve"> or she is likely to blame themselves for having had something to do with the death. Additionally, adolescents are keen to express their grief and loss based on their body language and conduct in mannerism. In the film, Conrad, a young adult, attempts suic</w:t>
      </w:r>
      <w:r w:rsidRPr="008E4B5D">
        <w:rPr>
          <w:color w:val="0E101A"/>
        </w:rPr>
        <w:t>ide and is sent to a psychiatric hospital to help manage both survivors’ guilt and post-traumatic stress disorder (Chappell, 2019). Additionally, in several accounts, Conrad feels he is responsible for Buck's death. Based on the cold treatment from his mot</w:t>
      </w:r>
      <w:r w:rsidRPr="008E4B5D">
        <w:rPr>
          <w:color w:val="0E101A"/>
        </w:rPr>
        <w:t>her, who evidently loved Buck more than Conrad, he further feels worse</w:t>
      </w:r>
      <w:r w:rsidR="00FF6FBB" w:rsidRPr="008E4B5D">
        <w:rPr>
          <w:color w:val="0E101A"/>
        </w:rPr>
        <w:t xml:space="preserve"> </w:t>
      </w:r>
      <w:r w:rsidR="00FF6FBB" w:rsidRPr="008E4B5D">
        <w:rPr>
          <w:color w:val="000000"/>
          <w:shd w:val="clear" w:color="auto" w:fill="FFFFFF"/>
        </w:rPr>
        <w:t>(Movieclips Classic, 2018)</w:t>
      </w:r>
      <w:r w:rsidR="00FF6FBB" w:rsidRPr="008E4B5D">
        <w:rPr>
          <w:color w:val="0E101A"/>
        </w:rPr>
        <w:t>.</w:t>
      </w:r>
      <w:r w:rsidRPr="008E4B5D">
        <w:rPr>
          <w:color w:val="0E101A"/>
        </w:rPr>
        <w:t xml:space="preserve"> The second category is the adults aged 20 to 40 years. Members in this category are often paralyzed with the death of loved ones, especially parents. Therefo</w:t>
      </w:r>
      <w:r w:rsidRPr="008E4B5D">
        <w:rPr>
          <w:color w:val="0E101A"/>
        </w:rPr>
        <w:t>re, for the parents' grief, it can take a long time and is a powerful experience. Additionally, there are several instances where the parent might blame themselves for not protecting their child better during the crisis events, which often results in anger</w:t>
      </w:r>
      <w:r w:rsidRPr="008E4B5D">
        <w:rPr>
          <w:color w:val="0E101A"/>
        </w:rPr>
        <w:t>, anxiety, loneliness, and sadness. In the film, Beth expresses her pain of losing her older teenage son and opts to deny her loss and instead wants to retain her composure. Calvin Buck's father sought to handle the grief by helping to reconstruct the brok</w:t>
      </w:r>
      <w:r w:rsidRPr="008E4B5D">
        <w:rPr>
          <w:color w:val="0E101A"/>
        </w:rPr>
        <w:t>en relationship between Conrad, his surviving son, with Beth, his mother</w:t>
      </w:r>
      <w:r w:rsidR="00FF6FBB" w:rsidRPr="008E4B5D">
        <w:rPr>
          <w:color w:val="0E101A"/>
        </w:rPr>
        <w:t xml:space="preserve"> </w:t>
      </w:r>
      <w:r w:rsidR="00FF6FBB" w:rsidRPr="008E4B5D">
        <w:rPr>
          <w:color w:val="000000"/>
          <w:shd w:val="clear" w:color="auto" w:fill="FFFFFF"/>
        </w:rPr>
        <w:t>(Movieclips Classic, 2018)</w:t>
      </w:r>
      <w:r w:rsidRPr="008E4B5D">
        <w:rPr>
          <w:color w:val="0E101A"/>
        </w:rPr>
        <w:t>. </w:t>
      </w:r>
    </w:p>
    <w:p w:rsidR="00513A4B" w:rsidRPr="008E4B5D" w:rsidRDefault="001D59F7" w:rsidP="00474CD8">
      <w:pPr>
        <w:pStyle w:val="NormalWeb"/>
        <w:spacing w:before="0" w:beforeAutospacing="0" w:after="0" w:afterAutospacing="0" w:line="480" w:lineRule="auto"/>
        <w:ind w:firstLine="720"/>
        <w:contextualSpacing/>
        <w:rPr>
          <w:color w:val="0E101A"/>
        </w:rPr>
      </w:pPr>
      <w:r w:rsidRPr="008E4B5D">
        <w:rPr>
          <w:color w:val="0E101A"/>
        </w:rPr>
        <w:lastRenderedPageBreak/>
        <w:t>A major aspect of the characters' experiences, similar to my religion groups being a Christian, is that there is time for everything as written in the boo</w:t>
      </w:r>
      <w:r w:rsidRPr="008E4B5D">
        <w:rPr>
          <w:color w:val="0E101A"/>
        </w:rPr>
        <w:t>k of Ecclesiastes chapter three. The author of Ecclesiastes explains there is a time to be born and a time to die, a time to be happy, and a time to mourn (Bible, 2001). For the Buck family, they are mourning, and it is correct. Nonetheless, Beth's attitud</w:t>
      </w:r>
      <w:r w:rsidRPr="008E4B5D">
        <w:rPr>
          <w:color w:val="0E101A"/>
        </w:rPr>
        <w:t xml:space="preserve">e towards Conrad, his surviving son, is wanting. She seems to detest her for even trying to commit suicide and failing. As a parent, it is required to love and be there for the family to ensure no further damages are encountered towards the family. </w:t>
      </w:r>
    </w:p>
    <w:p w:rsidR="00474CD8" w:rsidRDefault="001D59F7" w:rsidP="00474CD8">
      <w:pPr>
        <w:pStyle w:val="NormalWeb"/>
        <w:spacing w:before="0" w:beforeAutospacing="0" w:after="0" w:afterAutospacing="0" w:line="480" w:lineRule="auto"/>
        <w:ind w:firstLine="720"/>
        <w:contextualSpacing/>
        <w:rPr>
          <w:color w:val="0E101A"/>
        </w:rPr>
      </w:pPr>
      <w:r w:rsidRPr="008E4B5D">
        <w:rPr>
          <w:color w:val="0E101A"/>
        </w:rPr>
        <w:t>The ma</w:t>
      </w:r>
      <w:r w:rsidR="00154EEE">
        <w:rPr>
          <w:color w:val="0E101A"/>
        </w:rPr>
        <w:t xml:space="preserve">in characters in this movie expresses either normal or complicated grief reactions. </w:t>
      </w:r>
      <w:r w:rsidRPr="008E4B5D">
        <w:rPr>
          <w:color w:val="0E101A"/>
        </w:rPr>
        <w:t>Conrad, his surviving son, felt responsible for his bother and attempted to commit suicide to stop the pains he was currently feeling.</w:t>
      </w:r>
      <w:r w:rsidR="00BD328B">
        <w:rPr>
          <w:color w:val="0E101A"/>
        </w:rPr>
        <w:t xml:space="preserve"> The above action represents a complicated grief because this character intends to take his life.</w:t>
      </w:r>
      <w:r w:rsidRPr="008E4B5D">
        <w:rPr>
          <w:color w:val="0E101A"/>
        </w:rPr>
        <w:t xml:space="preserve"> For Beth, she had sought to conduct herself as nothing had </w:t>
      </w:r>
      <w:r w:rsidRPr="008E4B5D">
        <w:rPr>
          <w:color w:val="0E101A"/>
        </w:rPr>
        <w:t xml:space="preserve">happened with the tragic loss of </w:t>
      </w:r>
      <w:r w:rsidR="0077644B">
        <w:rPr>
          <w:color w:val="0E101A"/>
        </w:rPr>
        <w:t xml:space="preserve">her first son (Chappell, 2019). This is a form of normal grief reaction. </w:t>
      </w:r>
      <w:r w:rsidRPr="008E4B5D">
        <w:rPr>
          <w:color w:val="0E101A"/>
        </w:rPr>
        <w:t xml:space="preserve">For Calvin, he was interested in restoring his remaining family, and hence he strived to reconnection between Beth, his wife, and Conrad, to who they could not agree. The presence of </w:t>
      </w:r>
      <w:r w:rsidR="00C11872" w:rsidRPr="008E4B5D">
        <w:rPr>
          <w:color w:val="0E101A"/>
        </w:rPr>
        <w:t>favouritism</w:t>
      </w:r>
      <w:r w:rsidRPr="008E4B5D">
        <w:rPr>
          <w:color w:val="0E101A"/>
        </w:rPr>
        <w:t xml:space="preserve"> where Buck was loved more by the mother than Conrad was a risk factor. This factor further impacted the grief reactions of the family as Beth and Conrad could not have a normal relationship after Buck’s death. </w:t>
      </w:r>
    </w:p>
    <w:p w:rsidR="00513A4B" w:rsidRPr="008E4B5D" w:rsidRDefault="001D59F7" w:rsidP="00474CD8">
      <w:pPr>
        <w:pStyle w:val="NormalWeb"/>
        <w:spacing w:before="0" w:beforeAutospacing="0" w:after="0" w:afterAutospacing="0" w:line="480" w:lineRule="auto"/>
        <w:ind w:firstLine="720"/>
        <w:contextualSpacing/>
        <w:rPr>
          <w:color w:val="0E101A"/>
        </w:rPr>
      </w:pPr>
      <w:r w:rsidRPr="008E4B5D">
        <w:rPr>
          <w:color w:val="0E101A"/>
        </w:rPr>
        <w:t xml:space="preserve">In summary, grief and losses </w:t>
      </w:r>
      <w:r w:rsidR="00566436">
        <w:rPr>
          <w:color w:val="0E101A"/>
        </w:rPr>
        <w:t xml:space="preserve">are evident throughout the film, </w:t>
      </w:r>
      <w:r w:rsidRPr="008E4B5D">
        <w:rPr>
          <w:rStyle w:val="Emphasis"/>
          <w:color w:val="0E101A"/>
        </w:rPr>
        <w:t>Ordinary People</w:t>
      </w:r>
      <w:r w:rsidRPr="008E4B5D">
        <w:rPr>
          <w:color w:val="0E101A"/>
        </w:rPr>
        <w:t>. Calvin, Bet</w:t>
      </w:r>
      <w:r w:rsidR="006E4EF9">
        <w:rPr>
          <w:color w:val="0E101A"/>
        </w:rPr>
        <w:t xml:space="preserve">h, and Conrad's </w:t>
      </w:r>
      <w:r w:rsidRPr="008E4B5D">
        <w:rPr>
          <w:color w:val="0E101A"/>
        </w:rPr>
        <w:t>express their loss and suff</w:t>
      </w:r>
      <w:r w:rsidRPr="008E4B5D">
        <w:rPr>
          <w:color w:val="0E101A"/>
        </w:rPr>
        <w:t xml:space="preserve">ering of their </w:t>
      </w:r>
      <w:r w:rsidR="006E4EF9">
        <w:rPr>
          <w:color w:val="0E101A"/>
        </w:rPr>
        <w:t xml:space="preserve">brother differently. For Conrad, he </w:t>
      </w:r>
      <w:r w:rsidRPr="008E4B5D">
        <w:rPr>
          <w:color w:val="0E101A"/>
        </w:rPr>
        <w:t>opts to attempts suicide, but it fails, Beth prefers to ignore the events of pain while Calvin is intentional to ensure there is reconciliation between his surviving fam</w:t>
      </w:r>
      <w:r w:rsidR="006E4EF9">
        <w:rPr>
          <w:color w:val="0E101A"/>
        </w:rPr>
        <w:t>ily members (Beth and Conrad). Indeed, t</w:t>
      </w:r>
      <w:bookmarkStart w:id="0" w:name="_GoBack"/>
      <w:bookmarkEnd w:id="0"/>
      <w:r w:rsidRPr="008E4B5D">
        <w:rPr>
          <w:color w:val="0E101A"/>
        </w:rPr>
        <w:t xml:space="preserve">he loss </w:t>
      </w:r>
      <w:r w:rsidRPr="008E4B5D">
        <w:rPr>
          <w:color w:val="0E101A"/>
        </w:rPr>
        <w:t>of a family membe</w:t>
      </w:r>
      <w:r w:rsidR="006E4EF9">
        <w:rPr>
          <w:color w:val="0E101A"/>
        </w:rPr>
        <w:t>r can transform family dynamics</w:t>
      </w:r>
      <w:r w:rsidRPr="008E4B5D">
        <w:rPr>
          <w:color w:val="0E101A"/>
        </w:rPr>
        <w:t>. </w:t>
      </w:r>
    </w:p>
    <w:p w:rsidR="00513A4B" w:rsidRPr="008E4B5D" w:rsidRDefault="001D59F7" w:rsidP="00474CD8">
      <w:pPr>
        <w:pStyle w:val="NormalWeb"/>
        <w:spacing w:before="0" w:beforeAutospacing="0" w:after="0" w:afterAutospacing="0" w:line="480" w:lineRule="auto"/>
        <w:ind w:firstLine="720"/>
        <w:contextualSpacing/>
        <w:rPr>
          <w:color w:val="0E101A"/>
        </w:rPr>
      </w:pPr>
      <w:r w:rsidRPr="008E4B5D">
        <w:rPr>
          <w:color w:val="0E101A"/>
        </w:rPr>
        <w:t> </w:t>
      </w:r>
    </w:p>
    <w:p w:rsidR="00664DFD" w:rsidRPr="008E4B5D" w:rsidRDefault="001D59F7" w:rsidP="00474CD8">
      <w:pPr>
        <w:spacing w:after="0" w:line="480" w:lineRule="auto"/>
        <w:ind w:firstLine="720"/>
        <w:contextualSpacing/>
        <w:jc w:val="center"/>
        <w:rPr>
          <w:rFonts w:ascii="Times New Roman" w:hAnsi="Times New Roman" w:cs="Times New Roman"/>
          <w:sz w:val="24"/>
          <w:szCs w:val="24"/>
        </w:rPr>
      </w:pPr>
      <w:r w:rsidRPr="008E4B5D">
        <w:rPr>
          <w:rFonts w:ascii="Times New Roman" w:hAnsi="Times New Roman" w:cs="Times New Roman"/>
          <w:sz w:val="24"/>
          <w:szCs w:val="24"/>
        </w:rPr>
        <w:lastRenderedPageBreak/>
        <w:t>References</w:t>
      </w:r>
    </w:p>
    <w:p w:rsidR="00157233" w:rsidRPr="008E4B5D" w:rsidRDefault="001D59F7" w:rsidP="00474CD8">
      <w:pPr>
        <w:pStyle w:val="NormalWeb"/>
        <w:spacing w:before="0" w:beforeAutospacing="0" w:after="0" w:afterAutospacing="0" w:line="480" w:lineRule="auto"/>
        <w:ind w:left="720" w:hanging="720"/>
      </w:pPr>
      <w:r w:rsidRPr="008E4B5D">
        <w:t xml:space="preserve">Bible. (2001, July 30). </w:t>
      </w:r>
      <w:r w:rsidRPr="008E4B5D">
        <w:rPr>
          <w:i/>
          <w:iCs/>
        </w:rPr>
        <w:t>Ecclesiastes 3 (KJV)</w:t>
      </w:r>
      <w:r w:rsidRPr="008E4B5D">
        <w:t>. Bible Gateway. https://www.biblegateway.com/passage/?search=Ecclesiastes%203&amp;version=KJV</w:t>
      </w:r>
    </w:p>
    <w:p w:rsidR="00157233" w:rsidRPr="008E4B5D" w:rsidRDefault="001D59F7" w:rsidP="00474CD8">
      <w:pPr>
        <w:pStyle w:val="NormalWeb"/>
        <w:spacing w:before="0" w:beforeAutospacing="0" w:after="0" w:afterAutospacing="0" w:line="480" w:lineRule="auto"/>
        <w:ind w:left="720" w:hanging="720"/>
        <w:rPr>
          <w:rStyle w:val="Hyperlink"/>
          <w:color w:val="auto"/>
          <w:u w:val="none"/>
        </w:rPr>
      </w:pPr>
      <w:r w:rsidRPr="008E4B5D">
        <w:t xml:space="preserve">Chappell, A. (2019, April 8). </w:t>
      </w:r>
      <w:r w:rsidRPr="008E4B5D">
        <w:rPr>
          <w:i/>
          <w:iCs/>
        </w:rPr>
        <w:t xml:space="preserve">Gender Roles, Grief, and </w:t>
      </w:r>
      <w:r w:rsidRPr="008E4B5D">
        <w:rPr>
          <w:i/>
          <w:iCs/>
        </w:rPr>
        <w:t>Mental Illness in the “Ordinary” American Family: Judith Guest’s Ordinary People Reconsidered</w:t>
      </w:r>
      <w:r w:rsidRPr="008E4B5D">
        <w:t xml:space="preserve">. Medium. </w:t>
      </w:r>
      <w:hyperlink r:id="rId6" w:history="1">
        <w:r w:rsidRPr="008E4B5D">
          <w:rPr>
            <w:rStyle w:val="Hyperlink"/>
            <w:color w:val="auto"/>
            <w:u w:val="none"/>
          </w:rPr>
          <w:t>https://medium.com/@amandachappell/gender-roles-grief-and-mental-illness-in-the-ordinary-american-family-judith-guests-ordinary-eac2afbaa477</w:t>
        </w:r>
      </w:hyperlink>
    </w:p>
    <w:p w:rsidR="00157233" w:rsidRPr="008E4B5D" w:rsidRDefault="001D59F7" w:rsidP="00474CD8">
      <w:pPr>
        <w:pStyle w:val="NormalWeb"/>
        <w:spacing w:before="0" w:beforeAutospacing="0" w:after="0" w:afterAutospacing="0" w:line="480" w:lineRule="auto"/>
        <w:ind w:left="720" w:hanging="720"/>
      </w:pPr>
      <w:r w:rsidRPr="008E4B5D">
        <w:t xml:space="preserve">Miller, F. C. (1999). Using the movie Ordinary People to teach psychodynamic psychotherapy with adolescents. </w:t>
      </w:r>
      <w:r w:rsidRPr="008E4B5D">
        <w:rPr>
          <w:i/>
          <w:iCs/>
        </w:rPr>
        <w:t>Ac</w:t>
      </w:r>
      <w:r w:rsidRPr="008E4B5D">
        <w:rPr>
          <w:i/>
          <w:iCs/>
        </w:rPr>
        <w:t>ademic psychiatry</w:t>
      </w:r>
      <w:r w:rsidRPr="008E4B5D">
        <w:t xml:space="preserve">, </w:t>
      </w:r>
      <w:r w:rsidRPr="008E4B5D">
        <w:rPr>
          <w:i/>
          <w:iCs/>
        </w:rPr>
        <w:t>23</w:t>
      </w:r>
      <w:r w:rsidRPr="008E4B5D">
        <w:t>(3), 174-179.</w:t>
      </w:r>
    </w:p>
    <w:p w:rsidR="00157233" w:rsidRPr="008E4B5D" w:rsidRDefault="001D59F7" w:rsidP="00474CD8">
      <w:pPr>
        <w:pStyle w:val="NormalWeb"/>
        <w:spacing w:before="0" w:beforeAutospacing="0" w:after="0" w:afterAutospacing="0" w:line="480" w:lineRule="auto"/>
        <w:ind w:left="720" w:hanging="720"/>
        <w:rPr>
          <w:color w:val="000000"/>
          <w:shd w:val="clear" w:color="auto" w:fill="FFFFFF"/>
        </w:rPr>
      </w:pPr>
      <w:r w:rsidRPr="008E4B5D">
        <w:rPr>
          <w:color w:val="000000"/>
          <w:shd w:val="clear" w:color="auto" w:fill="FFFFFF"/>
        </w:rPr>
        <w:t>Movieclips Classic. (2018). </w:t>
      </w:r>
      <w:r w:rsidRPr="008E4B5D">
        <w:rPr>
          <w:i/>
          <w:iCs/>
          <w:color w:val="000000"/>
          <w:shd w:val="clear" w:color="auto" w:fill="FFFFFF"/>
        </w:rPr>
        <w:t>Ordinary People (1980)</w:t>
      </w:r>
      <w:r w:rsidRPr="008E4B5D">
        <w:rPr>
          <w:color w:val="000000"/>
          <w:shd w:val="clear" w:color="auto" w:fill="FFFFFF"/>
        </w:rPr>
        <w:t xml:space="preserve"> [Video]. Retrieved from </w:t>
      </w:r>
      <w:hyperlink r:id="rId7" w:history="1">
        <w:r w:rsidRPr="008E4B5D">
          <w:rPr>
            <w:rStyle w:val="Hyperlink"/>
            <w:shd w:val="clear" w:color="auto" w:fill="FFFFFF"/>
          </w:rPr>
          <w:t>https://www.youtube.com/watch?v=HQKEdiQ79OM&amp;li</w:t>
        </w:r>
        <w:r w:rsidRPr="008E4B5D">
          <w:rPr>
            <w:rStyle w:val="Hyperlink"/>
            <w:shd w:val="clear" w:color="auto" w:fill="FFFFFF"/>
          </w:rPr>
          <w:t>st=PLysBDDSM69MhDokE-qVM5t8_MFfRB7p8s</w:t>
        </w:r>
      </w:hyperlink>
    </w:p>
    <w:p w:rsidR="00157233" w:rsidRPr="008E4B5D" w:rsidRDefault="001D59F7" w:rsidP="00474CD8">
      <w:pPr>
        <w:pStyle w:val="NormalWeb"/>
        <w:spacing w:before="0" w:beforeAutospacing="0" w:after="0" w:afterAutospacing="0" w:line="480" w:lineRule="auto"/>
        <w:ind w:left="720" w:hanging="720"/>
      </w:pPr>
      <w:r w:rsidRPr="008E4B5D">
        <w:rPr>
          <w:color w:val="222222"/>
          <w:shd w:val="clear" w:color="auto" w:fill="FFFFFF"/>
        </w:rPr>
        <w:t xml:space="preserve">Walsh, K. (2012). Normal and complicated grief reaction. İn: Grief and Loss: Theories and skills for the helping professions, Second Education (Eds K Walsh): 64-74. </w:t>
      </w:r>
    </w:p>
    <w:p w:rsidR="00FF6FBB" w:rsidRPr="008E4B5D" w:rsidRDefault="00FF6FBB" w:rsidP="00474CD8">
      <w:pPr>
        <w:pStyle w:val="NormalWeb"/>
        <w:spacing w:before="0" w:beforeAutospacing="0" w:after="0" w:afterAutospacing="0" w:line="480" w:lineRule="auto"/>
        <w:ind w:left="720" w:hanging="720"/>
      </w:pPr>
    </w:p>
    <w:p w:rsidR="00664DFD" w:rsidRPr="008E4B5D" w:rsidRDefault="00664DFD" w:rsidP="00474CD8">
      <w:pPr>
        <w:spacing w:after="0" w:line="480" w:lineRule="auto"/>
        <w:contextualSpacing/>
        <w:rPr>
          <w:rFonts w:ascii="Times New Roman" w:hAnsi="Times New Roman" w:cs="Times New Roman"/>
          <w:sz w:val="24"/>
          <w:szCs w:val="24"/>
        </w:rPr>
      </w:pPr>
    </w:p>
    <w:sectPr w:rsidR="00664DFD" w:rsidRPr="008E4B5D" w:rsidSect="00513A4B">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9F7" w:rsidRDefault="001D59F7">
      <w:pPr>
        <w:spacing w:after="0" w:line="240" w:lineRule="auto"/>
      </w:pPr>
      <w:r>
        <w:separator/>
      </w:r>
    </w:p>
  </w:endnote>
  <w:endnote w:type="continuationSeparator" w:id="0">
    <w:p w:rsidR="001D59F7" w:rsidRDefault="001D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9F7" w:rsidRDefault="001D59F7">
      <w:pPr>
        <w:spacing w:after="0" w:line="240" w:lineRule="auto"/>
      </w:pPr>
      <w:r>
        <w:separator/>
      </w:r>
    </w:p>
  </w:footnote>
  <w:footnote w:type="continuationSeparator" w:id="0">
    <w:p w:rsidR="001D59F7" w:rsidRDefault="001D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4B" w:rsidRPr="00513A4B" w:rsidRDefault="001D59F7" w:rsidP="00513A4B">
    <w:pPr>
      <w:pStyle w:val="Header"/>
      <w:rPr>
        <w:rFonts w:ascii="Times New Roman" w:hAnsi="Times New Roman" w:cs="Times New Roman"/>
        <w:sz w:val="24"/>
        <w:szCs w:val="24"/>
      </w:rPr>
    </w:pPr>
    <w:r>
      <w:rPr>
        <w:rFonts w:ascii="Times New Roman" w:hAnsi="Times New Roman" w:cs="Times New Roman"/>
        <w:sz w:val="24"/>
        <w:szCs w:val="24"/>
      </w:rPr>
      <w:t>MOVIE ANALYSIS: ORDINARY PEOPLE</w:t>
    </w:r>
    <w:r>
      <w:rPr>
        <w:rFonts w:ascii="Times New Roman" w:hAnsi="Times New Roman" w:cs="Times New Roman"/>
        <w:sz w:val="24"/>
        <w:szCs w:val="24"/>
      </w:rPr>
      <w:tab/>
    </w:r>
    <w:r>
      <w:rPr>
        <w:rFonts w:ascii="Times New Roman" w:hAnsi="Times New Roman" w:cs="Times New Roman"/>
        <w:sz w:val="24"/>
        <w:szCs w:val="24"/>
      </w:rPr>
      <w:tab/>
    </w:r>
    <w:r w:rsidRPr="00513A4B">
      <w:rPr>
        <w:rFonts w:ascii="Times New Roman" w:hAnsi="Times New Roman" w:cs="Times New Roman"/>
        <w:sz w:val="24"/>
        <w:szCs w:val="24"/>
      </w:rPr>
      <w:t xml:space="preserve"> </w:t>
    </w:r>
    <w:sdt>
      <w:sdtPr>
        <w:rPr>
          <w:rFonts w:ascii="Times New Roman" w:hAnsi="Times New Roman" w:cs="Times New Roman"/>
          <w:sz w:val="24"/>
          <w:szCs w:val="24"/>
        </w:rPr>
        <w:id w:val="248742691"/>
        <w:docPartObj>
          <w:docPartGallery w:val="Page Numbers (Top of Page)"/>
          <w:docPartUnique/>
        </w:docPartObj>
      </w:sdtPr>
      <w:sdtEndPr/>
      <w:sdtContent>
        <w:r w:rsidRPr="00513A4B">
          <w:rPr>
            <w:rFonts w:ascii="Times New Roman" w:hAnsi="Times New Roman" w:cs="Times New Roman"/>
            <w:sz w:val="24"/>
            <w:szCs w:val="24"/>
          </w:rPr>
          <w:fldChar w:fldCharType="begin"/>
        </w:r>
        <w:r w:rsidRPr="00513A4B">
          <w:rPr>
            <w:rFonts w:ascii="Times New Roman" w:hAnsi="Times New Roman" w:cs="Times New Roman"/>
            <w:sz w:val="24"/>
            <w:szCs w:val="24"/>
          </w:rPr>
          <w:instrText xml:space="preserve"> PAGE   \* MERGEFORMAT </w:instrText>
        </w:r>
        <w:r w:rsidRPr="00513A4B">
          <w:rPr>
            <w:rFonts w:ascii="Times New Roman" w:hAnsi="Times New Roman" w:cs="Times New Roman"/>
            <w:sz w:val="24"/>
            <w:szCs w:val="24"/>
          </w:rPr>
          <w:fldChar w:fldCharType="separate"/>
        </w:r>
        <w:r w:rsidR="006E4EF9">
          <w:rPr>
            <w:rFonts w:ascii="Times New Roman" w:hAnsi="Times New Roman" w:cs="Times New Roman"/>
            <w:noProof/>
            <w:sz w:val="24"/>
            <w:szCs w:val="24"/>
          </w:rPr>
          <w:t>4</w:t>
        </w:r>
        <w:r w:rsidRPr="00513A4B">
          <w:rPr>
            <w:rFonts w:ascii="Times New Roman" w:hAnsi="Times New Roman" w:cs="Times New Roman"/>
            <w:sz w:val="24"/>
            <w:szCs w:val="24"/>
          </w:rPr>
          <w:fldChar w:fldCharType="end"/>
        </w:r>
      </w:sdtContent>
    </w:sdt>
  </w:p>
  <w:p w:rsidR="00513A4B" w:rsidRDefault="00513A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4B" w:rsidRPr="00513A4B" w:rsidRDefault="001D59F7" w:rsidP="00513A4B">
    <w:pPr>
      <w:pStyle w:val="Header"/>
      <w:rPr>
        <w:rFonts w:ascii="Times New Roman" w:hAnsi="Times New Roman" w:cs="Times New Roman"/>
        <w:sz w:val="24"/>
        <w:szCs w:val="24"/>
      </w:rPr>
    </w:pPr>
    <w:r>
      <w:rPr>
        <w:rFonts w:ascii="Times New Roman" w:hAnsi="Times New Roman" w:cs="Times New Roman"/>
        <w:sz w:val="24"/>
        <w:szCs w:val="24"/>
      </w:rPr>
      <w:t>Running head: MO</w:t>
    </w:r>
    <w:r w:rsidR="00B147C3">
      <w:rPr>
        <w:rFonts w:ascii="Times New Roman" w:hAnsi="Times New Roman" w:cs="Times New Roman"/>
        <w:sz w:val="24"/>
        <w:szCs w:val="24"/>
      </w:rPr>
      <w:t xml:space="preserve">VIE ANALYSIS: ORDINARY PEOPLE </w:t>
    </w:r>
    <w:r w:rsidR="00B147C3">
      <w:rPr>
        <w:rFonts w:ascii="Times New Roman" w:hAnsi="Times New Roman" w:cs="Times New Roman"/>
        <w:sz w:val="24"/>
        <w:szCs w:val="24"/>
      </w:rPr>
      <w:tab/>
    </w:r>
    <w:r w:rsidRPr="00513A4B">
      <w:rPr>
        <w:rFonts w:ascii="Times New Roman" w:hAnsi="Times New Roman" w:cs="Times New Roman"/>
        <w:sz w:val="24"/>
        <w:szCs w:val="24"/>
      </w:rPr>
      <w:t xml:space="preserve"> </w:t>
    </w:r>
    <w:sdt>
      <w:sdtPr>
        <w:rPr>
          <w:rFonts w:ascii="Times New Roman" w:hAnsi="Times New Roman" w:cs="Times New Roman"/>
          <w:sz w:val="24"/>
          <w:szCs w:val="24"/>
        </w:rPr>
        <w:id w:val="248742655"/>
        <w:docPartObj>
          <w:docPartGallery w:val="Page Numbers (Top of Page)"/>
          <w:docPartUnique/>
        </w:docPartObj>
      </w:sdtPr>
      <w:sdtEndPr/>
      <w:sdtContent>
        <w:r w:rsidRPr="00513A4B">
          <w:rPr>
            <w:rFonts w:ascii="Times New Roman" w:hAnsi="Times New Roman" w:cs="Times New Roman"/>
            <w:sz w:val="24"/>
            <w:szCs w:val="24"/>
          </w:rPr>
          <w:fldChar w:fldCharType="begin"/>
        </w:r>
        <w:r w:rsidRPr="00513A4B">
          <w:rPr>
            <w:rFonts w:ascii="Times New Roman" w:hAnsi="Times New Roman" w:cs="Times New Roman"/>
            <w:sz w:val="24"/>
            <w:szCs w:val="24"/>
          </w:rPr>
          <w:instrText xml:space="preserve"> PAGE   \* MERGEFORMAT </w:instrText>
        </w:r>
        <w:r w:rsidRPr="00513A4B">
          <w:rPr>
            <w:rFonts w:ascii="Times New Roman" w:hAnsi="Times New Roman" w:cs="Times New Roman"/>
            <w:sz w:val="24"/>
            <w:szCs w:val="24"/>
          </w:rPr>
          <w:fldChar w:fldCharType="separate"/>
        </w:r>
        <w:r w:rsidR="00474CD8">
          <w:rPr>
            <w:rFonts w:ascii="Times New Roman" w:hAnsi="Times New Roman" w:cs="Times New Roman"/>
            <w:noProof/>
            <w:sz w:val="24"/>
            <w:szCs w:val="24"/>
          </w:rPr>
          <w:t>1</w:t>
        </w:r>
        <w:r w:rsidRPr="00513A4B">
          <w:rPr>
            <w:rFonts w:ascii="Times New Roman" w:hAnsi="Times New Roman" w:cs="Times New Roman"/>
            <w:sz w:val="24"/>
            <w:szCs w:val="24"/>
          </w:rPr>
          <w:fldChar w:fldCharType="end"/>
        </w:r>
      </w:sdtContent>
    </w:sdt>
  </w:p>
  <w:p w:rsidR="00513A4B" w:rsidRDefault="00513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C1"/>
    <w:rsid w:val="000706BA"/>
    <w:rsid w:val="00071435"/>
    <w:rsid w:val="000B3E90"/>
    <w:rsid w:val="000D41F9"/>
    <w:rsid w:val="001472AB"/>
    <w:rsid w:val="00154EEE"/>
    <w:rsid w:val="00157233"/>
    <w:rsid w:val="001D59F7"/>
    <w:rsid w:val="0029053E"/>
    <w:rsid w:val="002F5C02"/>
    <w:rsid w:val="003C75E9"/>
    <w:rsid w:val="003F2421"/>
    <w:rsid w:val="00405738"/>
    <w:rsid w:val="00452189"/>
    <w:rsid w:val="00474CD8"/>
    <w:rsid w:val="00507A32"/>
    <w:rsid w:val="00513A4B"/>
    <w:rsid w:val="00555B01"/>
    <w:rsid w:val="00566436"/>
    <w:rsid w:val="005B2F0B"/>
    <w:rsid w:val="005D5218"/>
    <w:rsid w:val="005F77CE"/>
    <w:rsid w:val="00664DFD"/>
    <w:rsid w:val="00675CFA"/>
    <w:rsid w:val="006C7877"/>
    <w:rsid w:val="006E4EF9"/>
    <w:rsid w:val="007003A7"/>
    <w:rsid w:val="0073094C"/>
    <w:rsid w:val="007414D4"/>
    <w:rsid w:val="00744836"/>
    <w:rsid w:val="00762471"/>
    <w:rsid w:val="0077644B"/>
    <w:rsid w:val="007C3AB2"/>
    <w:rsid w:val="00856C5C"/>
    <w:rsid w:val="00882884"/>
    <w:rsid w:val="00886C76"/>
    <w:rsid w:val="008A0835"/>
    <w:rsid w:val="008E3913"/>
    <w:rsid w:val="008E4B5D"/>
    <w:rsid w:val="00907CA5"/>
    <w:rsid w:val="00934122"/>
    <w:rsid w:val="009825D5"/>
    <w:rsid w:val="009A1EC1"/>
    <w:rsid w:val="00A379CA"/>
    <w:rsid w:val="00A764A4"/>
    <w:rsid w:val="00A86C7F"/>
    <w:rsid w:val="00AA2F33"/>
    <w:rsid w:val="00AF6D57"/>
    <w:rsid w:val="00B147C3"/>
    <w:rsid w:val="00B37224"/>
    <w:rsid w:val="00BD328B"/>
    <w:rsid w:val="00BF6D02"/>
    <w:rsid w:val="00C11872"/>
    <w:rsid w:val="00D13130"/>
    <w:rsid w:val="00D819EF"/>
    <w:rsid w:val="00D9526F"/>
    <w:rsid w:val="00DB5C39"/>
    <w:rsid w:val="00EF64B5"/>
    <w:rsid w:val="00F5086A"/>
    <w:rsid w:val="00F95699"/>
    <w:rsid w:val="00FA0A83"/>
    <w:rsid w:val="00FB56C0"/>
    <w:rsid w:val="00FC587F"/>
    <w:rsid w:val="00FF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BF1D"/>
  <w15:docId w15:val="{4935E21F-CD27-468F-A3A2-D8CFEEED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D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4DFD"/>
    <w:rPr>
      <w:color w:val="0000FF" w:themeColor="hyperlink"/>
      <w:u w:val="single"/>
    </w:rPr>
  </w:style>
  <w:style w:type="character" w:styleId="Emphasis">
    <w:name w:val="Emphasis"/>
    <w:basedOn w:val="DefaultParagraphFont"/>
    <w:uiPriority w:val="20"/>
    <w:qFormat/>
    <w:rsid w:val="00513A4B"/>
    <w:rPr>
      <w:i/>
      <w:iCs/>
    </w:rPr>
  </w:style>
  <w:style w:type="paragraph" w:styleId="Header">
    <w:name w:val="header"/>
    <w:basedOn w:val="Normal"/>
    <w:link w:val="HeaderChar"/>
    <w:uiPriority w:val="99"/>
    <w:unhideWhenUsed/>
    <w:rsid w:val="0051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A4B"/>
  </w:style>
  <w:style w:type="paragraph" w:styleId="Footer">
    <w:name w:val="footer"/>
    <w:basedOn w:val="Normal"/>
    <w:link w:val="FooterChar"/>
    <w:uiPriority w:val="99"/>
    <w:unhideWhenUsed/>
    <w:rsid w:val="0051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HQKEdiQ79OM&amp;list=PLysBDDSM69MhDokE-qVM5t8_MFfRB7p8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amandachappell/gender-roles-grief-and-mental-illness-in-the-ordinary-american-family-judith-guests-ordinary-eac2afbaa47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2021-06-30T00:40:00Z</dcterms:created>
  <dcterms:modified xsi:type="dcterms:W3CDTF">2021-06-30T00:54:00Z</dcterms:modified>
</cp:coreProperties>
</file>